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F4E" w:rsidRPr="00DC1FC9" w:rsidRDefault="00B34F4E" w:rsidP="00B34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уважаемые студенты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bookmarkStart w:id="0" w:name="_GoBack"/>
      <w:bookmarkEnd w:id="0"/>
    </w:p>
    <w:p w:rsidR="00B34F4E" w:rsidRPr="00DC1FC9" w:rsidRDefault="00B34F4E" w:rsidP="00B34F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34F4E" w:rsidRDefault="00B34F4E" w:rsidP="00B34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говорить о генетике. 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</w:t>
      </w:r>
    </w:p>
    <w:p w:rsidR="00B34F4E" w:rsidRDefault="00B34F4E" w:rsidP="00B34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B34F4E" w:rsidRPr="00DC1FC9" w:rsidRDefault="00B34F4E" w:rsidP="00B34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B34F4E" w:rsidRPr="00DC1FC9" w:rsidRDefault="00B34F4E" w:rsidP="00B34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</w:p>
    <w:p w:rsidR="00B34F4E" w:rsidRPr="00DC1FC9" w:rsidRDefault="00B34F4E" w:rsidP="00B34F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B34F4E" w:rsidRDefault="00B34F4E" w:rsidP="00B34F4E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 w:rsidRPr="00DC1FC9">
        <w:rPr>
          <w:color w:val="000000"/>
          <w:sz w:val="28"/>
          <w:szCs w:val="28"/>
        </w:rPr>
        <w:t>С уважением, Анастасия Владимировна</w:t>
      </w:r>
    </w:p>
    <w:p w:rsidR="00B34F4E" w:rsidRDefault="00B34F4E" w:rsidP="00B34F4E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</w:p>
    <w:p w:rsidR="00B34F4E" w:rsidRPr="00A43E71" w:rsidRDefault="00B34F4E" w:rsidP="00B34F4E">
      <w:pPr>
        <w:pStyle w:val="a3"/>
        <w:spacing w:before="0" w:beforeAutospacing="0" w:after="15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 w:rsidRPr="00544012">
        <w:rPr>
          <w:rFonts w:eastAsia="Calibri"/>
          <w:b/>
          <w:sz w:val="28"/>
          <w:szCs w:val="28"/>
        </w:rPr>
        <w:t>Наследование признаков у человека. Наследстве</w:t>
      </w:r>
      <w:r>
        <w:rPr>
          <w:rFonts w:eastAsia="Calibri"/>
          <w:b/>
          <w:sz w:val="28"/>
          <w:szCs w:val="28"/>
        </w:rPr>
        <w:t>нные болезни, их предупреждение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(2 часа)</w:t>
      </w:r>
    </w:p>
    <w:p w:rsidR="00B34F4E" w:rsidRPr="00544012" w:rsidRDefault="00B34F4E" w:rsidP="00B34F4E">
      <w:pPr>
        <w:spacing w:after="0" w:line="360" w:lineRule="auto"/>
        <w:ind w:firstLine="567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4401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Самое главное для человека в жизни – это его здоровье. Ведь недаром, испокон веков известна фраза «В здоровом теле - здоровый дух!». И это, действительно так, ведь, если Вы здоровы, значит у Вас – прекрасное настроение и спорится любое дело. А потому от всей души желаю Вам самого наикрепчайшего здоровья!</w:t>
      </w:r>
    </w:p>
    <w:p w:rsidR="00B34F4E" w:rsidRPr="00544012" w:rsidRDefault="00B34F4E" w:rsidP="00B34F4E">
      <w:pPr>
        <w:spacing w:after="0" w:line="360" w:lineRule="auto"/>
        <w:ind w:firstLine="567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54401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Попытаемся ответить на следующие вопросы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:</w:t>
      </w:r>
    </w:p>
    <w:p w:rsidR="00B34F4E" w:rsidRPr="00544012" w:rsidRDefault="00B34F4E" w:rsidP="00B34F4E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4401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Что такое здоровье? Дайте определение.</w:t>
      </w:r>
    </w:p>
    <w:p w:rsidR="00B34F4E" w:rsidRPr="00544012" w:rsidRDefault="00B34F4E" w:rsidP="00B34F4E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4401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От каких четырёх факторов зависит здоровье человека (ваше здоровье)?   </w:t>
      </w:r>
    </w:p>
    <w:p w:rsidR="00B34F4E" w:rsidRPr="00544012" w:rsidRDefault="00B34F4E" w:rsidP="00B34F4E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544012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Какой из этих факторов будет определяющим?</w:t>
      </w:r>
    </w:p>
    <w:p w:rsidR="00B34F4E" w:rsidRDefault="00B34F4E" w:rsidP="00B34F4E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На предшествующих уроках мы уже изучили основные закономерности наследования признаков, выяснили, что понятие «один ген – один признак» распространяется в основном на растительные организмы, у животных наследование признаков происходит значительно сложнее.</w:t>
      </w:r>
    </w:p>
    <w:p w:rsidR="00B34F4E" w:rsidRDefault="00B34F4E" w:rsidP="00B34F4E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Распространяются ли закономерности передачи наследственных свойств, открытые </w:t>
      </w:r>
      <w:proofErr w:type="spellStart"/>
      <w:r>
        <w:rPr>
          <w:rStyle w:val="c0"/>
          <w:rFonts w:ascii="&amp;quot" w:hAnsi="&amp;quot"/>
          <w:color w:val="000000"/>
          <w:sz w:val="28"/>
          <w:szCs w:val="28"/>
        </w:rPr>
        <w:t>Г.Менделем</w:t>
      </w:r>
      <w:proofErr w:type="spellEnd"/>
      <w:r>
        <w:rPr>
          <w:rStyle w:val="c0"/>
          <w:rFonts w:ascii="&amp;quot" w:hAnsi="&amp;quot"/>
          <w:color w:val="000000"/>
          <w:sz w:val="28"/>
          <w:szCs w:val="28"/>
        </w:rPr>
        <w:t xml:space="preserve">, на человека? </w:t>
      </w:r>
    </w:p>
    <w:p w:rsidR="00B34F4E" w:rsidRDefault="00B34F4E" w:rsidP="00B34F4E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 w:rsidRPr="000224A4">
        <w:rPr>
          <w:rStyle w:val="c0"/>
          <w:rFonts w:ascii="&amp;quot" w:hAnsi="&amp;quot"/>
          <w:bCs/>
          <w:color w:val="000000"/>
          <w:sz w:val="28"/>
          <w:szCs w:val="28"/>
        </w:rPr>
        <w:t xml:space="preserve">Человек </w:t>
      </w:r>
      <w:r>
        <w:rPr>
          <w:rStyle w:val="c0"/>
          <w:rFonts w:ascii="&amp;quot" w:hAnsi="&amp;quot"/>
          <w:color w:val="000000"/>
          <w:sz w:val="28"/>
          <w:szCs w:val="28"/>
        </w:rPr>
        <w:t>– сложнейшая загадка для науки и самого себя, понимание его природы было и остается предметов многочисленных исследований, в том числе и генетических.</w:t>
      </w:r>
    </w:p>
    <w:p w:rsidR="00B34F4E" w:rsidRDefault="00B34F4E" w:rsidP="00B34F4E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Генетика человека – раздел науки генетики, который объясняет многое из того, что ранее было загадочным в биологической природе человека. Этот раздел науки называется антропогенетика.</w:t>
      </w:r>
    </w:p>
    <w:p w:rsidR="00B34F4E" w:rsidRDefault="00B34F4E" w:rsidP="00B34F4E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lastRenderedPageBreak/>
        <w:t>Антропогенетика -</w:t>
      </w:r>
      <w:r>
        <w:rPr>
          <w:rStyle w:val="c0"/>
          <w:rFonts w:ascii="&amp;quot" w:hAnsi="&amp;quot"/>
          <w:color w:val="000000"/>
          <w:sz w:val="28"/>
          <w:szCs w:val="28"/>
        </w:rPr>
        <w:t xml:space="preserve"> специальное направление генетики человека, биологии человека и антропологии, основанное на применении подходов и методов генетики к исследованиям современных и древних популяций человека. </w:t>
      </w:r>
    </w:p>
    <w:p w:rsidR="00B34F4E" w:rsidRDefault="00B34F4E" w:rsidP="00B34F4E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В настоящее время ясно, что наследственность человека подчиняется тем же самым биологическим закономерностям, что и наследственность всех живых существ. Так как генетический материал заключен в хромосомах, которых 23 пары, генетическая программа тоже подвержена мутациям.</w:t>
      </w:r>
    </w:p>
    <w:p w:rsidR="00B34F4E" w:rsidRDefault="00B34F4E" w:rsidP="00B34F4E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0"/>
          <w:rFonts w:ascii="&amp;quot" w:hAnsi="&amp;quot"/>
          <w:color w:val="000000"/>
          <w:sz w:val="28"/>
          <w:szCs w:val="28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Как происходит наследование отдельных признаков у человека, это мы и выясним на уроке.</w:t>
      </w:r>
    </w:p>
    <w:p w:rsidR="00B34F4E" w:rsidRDefault="00B34F4E" w:rsidP="00B34F4E">
      <w:pPr>
        <w:pStyle w:val="c1"/>
        <w:spacing w:before="0" w:beforeAutospacing="0" w:after="0" w:afterAutospacing="0" w:line="360" w:lineRule="auto"/>
        <w:ind w:firstLine="567"/>
        <w:jc w:val="both"/>
        <w:rPr>
          <w:rStyle w:val="c0"/>
          <w:rFonts w:ascii="&amp;quot" w:hAnsi="&amp;quot"/>
          <w:color w:val="000000"/>
          <w:sz w:val="28"/>
          <w:szCs w:val="28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Пройдите пожалуйста по ссылке и посмотрите учебный видеоматериал:</w:t>
      </w:r>
    </w:p>
    <w:p w:rsidR="00B34F4E" w:rsidRDefault="00B34F4E" w:rsidP="00B34F4E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hyperlink r:id="rId6" w:history="1">
        <w:r w:rsidRPr="00283DE2">
          <w:rPr>
            <w:rStyle w:val="a4"/>
            <w:rFonts w:ascii="&amp;quot" w:hAnsi="&amp;quot"/>
            <w:sz w:val="28"/>
            <w:szCs w:val="28"/>
          </w:rPr>
          <w:t>https://www.youtube.com/watch?v=hZb9w7BkHZ4</w:t>
        </w:r>
      </w:hyperlink>
    </w:p>
    <w:p w:rsidR="00B34F4E" w:rsidRPr="003B1B3E" w:rsidRDefault="00B34F4E" w:rsidP="00B34F4E">
      <w:pPr>
        <w:pStyle w:val="c1"/>
        <w:spacing w:before="0" w:beforeAutospacing="0" w:after="0" w:afterAutospacing="0" w:line="360" w:lineRule="auto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 w:rsidRPr="003B1B3E">
        <w:rPr>
          <w:color w:val="000000"/>
          <w:sz w:val="28"/>
          <w:szCs w:val="28"/>
          <w:shd w:val="clear" w:color="auto" w:fill="FFFFFF"/>
        </w:rPr>
        <w:t>Мы знаем, что биологическая роль живого существа – оставить после себя потомство. Человек имеет право на жизнь, здоровье и деторождение. Общество и прежде всего родители, обязано осознать всю ответственность перед детьми за их жизнь и здоровье.</w:t>
      </w:r>
    </w:p>
    <w:p w:rsidR="00B34F4E" w:rsidRDefault="00B34F4E" w:rsidP="00B34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Закрепим изученный материал. Согласны ли вы со следующими утверждениями?</w:t>
      </w:r>
    </w:p>
    <w:p w:rsidR="00B34F4E" w:rsidRPr="003B1B3E" w:rsidRDefault="00B34F4E" w:rsidP="00B34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3E">
        <w:rPr>
          <w:rFonts w:ascii="Times New Roman" w:hAnsi="Times New Roman" w:cs="Times New Roman"/>
          <w:sz w:val="28"/>
          <w:szCs w:val="28"/>
        </w:rPr>
        <w:t>1. Наследственность – способност</w:t>
      </w:r>
      <w:r>
        <w:rPr>
          <w:rFonts w:ascii="Times New Roman" w:hAnsi="Times New Roman" w:cs="Times New Roman"/>
          <w:sz w:val="28"/>
          <w:szCs w:val="28"/>
        </w:rPr>
        <w:t xml:space="preserve">ь передавать признаки потомкам </w:t>
      </w:r>
    </w:p>
    <w:p w:rsidR="00B34F4E" w:rsidRDefault="00B34F4E" w:rsidP="00B34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B3E">
        <w:rPr>
          <w:rFonts w:ascii="Times New Roman" w:hAnsi="Times New Roman" w:cs="Times New Roman"/>
          <w:sz w:val="28"/>
          <w:szCs w:val="28"/>
        </w:rPr>
        <w:t>2. Гам</w:t>
      </w:r>
      <w:r>
        <w:rPr>
          <w:rFonts w:ascii="Times New Roman" w:hAnsi="Times New Roman" w:cs="Times New Roman"/>
          <w:sz w:val="28"/>
          <w:szCs w:val="28"/>
        </w:rPr>
        <w:t>ета – слияние половых клеток</w:t>
      </w:r>
    </w:p>
    <w:p w:rsidR="00B34F4E" w:rsidRDefault="00B34F4E" w:rsidP="00B34F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B3E">
        <w:rPr>
          <w:rFonts w:ascii="Times New Roman" w:hAnsi="Times New Roman" w:cs="Times New Roman"/>
          <w:b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!!!</w:t>
      </w:r>
    </w:p>
    <w:p w:rsidR="00B34F4E" w:rsidRDefault="00B34F4E" w:rsidP="00B34F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B3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Определите характер наследования признака и укажите генотипы всех членов родословной</w:t>
      </w:r>
    </w:p>
    <w:p w:rsidR="00B34F4E" w:rsidRPr="003B1B3E" w:rsidRDefault="00B34F4E" w:rsidP="00B34F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27A2D8" wp14:editId="4B9F0CFD">
            <wp:extent cx="4762500" cy="1905000"/>
            <wp:effectExtent l="0" t="0" r="0" b="0"/>
            <wp:docPr id="2" name="Рисунок 2" descr="https://urok.1sept.ru/%D1%81%D1%82%D0%B0%D1%82%D1%8C%D0%B8/537144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37144/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B9" w:rsidRDefault="001A1CB9"/>
    <w:sectPr w:rsidR="001A1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76913"/>
    <w:multiLevelType w:val="multilevel"/>
    <w:tmpl w:val="89F4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93"/>
    <w:rsid w:val="001A1CB9"/>
    <w:rsid w:val="00A32E93"/>
    <w:rsid w:val="00B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7A093-EC57-47E4-943C-FAD85E5B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3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4F4E"/>
  </w:style>
  <w:style w:type="character" w:styleId="a4">
    <w:name w:val="Hyperlink"/>
    <w:basedOn w:val="a0"/>
    <w:uiPriority w:val="99"/>
    <w:unhideWhenUsed/>
    <w:rsid w:val="00B34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Zb9w7BkHZ4" TargetMode="External"/><Relationship Id="rId5" Type="http://schemas.openxmlformats.org/officeDocument/2006/relationships/hyperlink" Target="mailto:nastenkapo201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2020-06-04T20:14:00Z</dcterms:created>
  <dcterms:modified xsi:type="dcterms:W3CDTF">2020-06-04T20:14:00Z</dcterms:modified>
</cp:coreProperties>
</file>